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E39F3" w14:textId="77777777" w:rsidR="00C176F3" w:rsidRDefault="00ED58FD" w:rsidP="00F2100D">
      <w:pPr>
        <w:jc w:val="center"/>
        <w:rPr>
          <w:rFonts w:ascii="Arial" w:hAnsi="Arial" w:cs="Arial"/>
          <w:b/>
          <w:sz w:val="28"/>
          <w:szCs w:val="28"/>
        </w:rPr>
      </w:pPr>
      <w:bookmarkStart w:id="0" w:name="_GoBack"/>
      <w:bookmarkEnd w:id="0"/>
      <w:r>
        <w:rPr>
          <w:rFonts w:ascii="Arial" w:hAnsi="Arial" w:cs="Arial"/>
          <w:b/>
          <w:sz w:val="28"/>
          <w:szCs w:val="28"/>
        </w:rPr>
        <w:t xml:space="preserve">T’ít’q’et </w:t>
      </w:r>
      <w:r w:rsidR="00B12696">
        <w:rPr>
          <w:rFonts w:ascii="Arial" w:hAnsi="Arial" w:cs="Arial"/>
          <w:b/>
          <w:sz w:val="28"/>
          <w:szCs w:val="28"/>
        </w:rPr>
        <w:t>Council Communique</w:t>
      </w:r>
    </w:p>
    <w:p w14:paraId="0CD5DBE8" w14:textId="387A7243" w:rsidR="00A23F07" w:rsidRDefault="00A23F07" w:rsidP="00F2100D">
      <w:pPr>
        <w:jc w:val="center"/>
        <w:rPr>
          <w:rFonts w:ascii="Arial" w:hAnsi="Arial" w:cs="Arial"/>
          <w:b/>
          <w:sz w:val="28"/>
          <w:szCs w:val="28"/>
        </w:rPr>
      </w:pPr>
      <w:r w:rsidRPr="00ED58FD">
        <w:rPr>
          <w:rFonts w:ascii="Arial" w:hAnsi="Arial" w:cs="Arial"/>
          <w:b/>
          <w:sz w:val="28"/>
          <w:szCs w:val="28"/>
        </w:rPr>
        <w:t xml:space="preserve">May </w:t>
      </w:r>
      <w:r w:rsidR="00C176F3">
        <w:rPr>
          <w:rFonts w:ascii="Arial" w:hAnsi="Arial" w:cs="Arial"/>
          <w:b/>
          <w:sz w:val="28"/>
          <w:szCs w:val="28"/>
        </w:rPr>
        <w:t>14</w:t>
      </w:r>
      <w:r w:rsidRPr="00ED58FD">
        <w:rPr>
          <w:rFonts w:ascii="Arial" w:hAnsi="Arial" w:cs="Arial"/>
          <w:b/>
          <w:sz w:val="28"/>
          <w:szCs w:val="28"/>
        </w:rPr>
        <w:t>, 2020.</w:t>
      </w:r>
    </w:p>
    <w:p w14:paraId="03620FC1" w14:textId="77777777" w:rsidR="00E64E28" w:rsidRPr="00E64E28" w:rsidRDefault="00E64E28" w:rsidP="00E64E28">
      <w:pPr>
        <w:jc w:val="center"/>
        <w:rPr>
          <w:rFonts w:cstheme="minorHAnsi"/>
          <w:i/>
          <w:sz w:val="24"/>
          <w:szCs w:val="24"/>
        </w:rPr>
      </w:pPr>
      <w:r w:rsidRPr="00E64E28">
        <w:rPr>
          <w:rFonts w:cstheme="minorHAnsi"/>
          <w:i/>
          <w:sz w:val="24"/>
          <w:szCs w:val="24"/>
        </w:rPr>
        <w:t>T’ít’q’etmec and T’ít’q’et Residents: We are all in this together</w:t>
      </w:r>
    </w:p>
    <w:p w14:paraId="640302A1" w14:textId="77777777" w:rsidR="00E64E28" w:rsidRPr="00E64E28" w:rsidRDefault="00E64E28" w:rsidP="00E64E28">
      <w:pPr>
        <w:jc w:val="center"/>
        <w:rPr>
          <w:rFonts w:ascii="Arial" w:hAnsi="Arial" w:cs="Arial"/>
          <w:b/>
          <w:sz w:val="16"/>
          <w:szCs w:val="16"/>
        </w:rPr>
      </w:pPr>
    </w:p>
    <w:p w14:paraId="6288B812" w14:textId="77777777" w:rsidR="009F6FE9" w:rsidRDefault="00382A07">
      <w:pPr>
        <w:rPr>
          <w:rFonts w:cstheme="minorHAnsi"/>
          <w:b/>
          <w:sz w:val="24"/>
          <w:szCs w:val="24"/>
        </w:rPr>
      </w:pPr>
      <w:r w:rsidRPr="00ED58FD">
        <w:rPr>
          <w:rFonts w:cstheme="minorHAnsi"/>
          <w:b/>
          <w:sz w:val="24"/>
          <w:szCs w:val="24"/>
        </w:rPr>
        <w:t>Plan</w:t>
      </w:r>
      <w:r w:rsidR="00A23F07" w:rsidRPr="00ED58FD">
        <w:rPr>
          <w:rFonts w:cstheme="minorHAnsi"/>
          <w:b/>
          <w:sz w:val="24"/>
          <w:szCs w:val="24"/>
        </w:rPr>
        <w:t>ning</w:t>
      </w:r>
      <w:r w:rsidRPr="00ED58FD">
        <w:rPr>
          <w:rFonts w:cstheme="minorHAnsi"/>
          <w:b/>
          <w:sz w:val="24"/>
          <w:szCs w:val="24"/>
        </w:rPr>
        <w:t xml:space="preserve"> for </w:t>
      </w:r>
      <w:r w:rsidR="00CE0C5F" w:rsidRPr="00ED58FD">
        <w:rPr>
          <w:rFonts w:cstheme="minorHAnsi"/>
          <w:b/>
          <w:sz w:val="24"/>
          <w:szCs w:val="24"/>
        </w:rPr>
        <w:t>the s</w:t>
      </w:r>
      <w:r w:rsidR="00A23F07" w:rsidRPr="00ED58FD">
        <w:rPr>
          <w:rFonts w:cstheme="minorHAnsi"/>
          <w:b/>
          <w:sz w:val="24"/>
          <w:szCs w:val="24"/>
        </w:rPr>
        <w:t>afety of</w:t>
      </w:r>
      <w:r w:rsidRPr="00ED58FD">
        <w:rPr>
          <w:rFonts w:cstheme="minorHAnsi"/>
          <w:b/>
          <w:sz w:val="24"/>
          <w:szCs w:val="24"/>
        </w:rPr>
        <w:t xml:space="preserve"> T’ít’q’et</w:t>
      </w:r>
      <w:r w:rsidR="00A23F07" w:rsidRPr="00ED58FD">
        <w:rPr>
          <w:rFonts w:cstheme="minorHAnsi"/>
          <w:b/>
          <w:sz w:val="24"/>
          <w:szCs w:val="24"/>
        </w:rPr>
        <w:t xml:space="preserve">mec and </w:t>
      </w:r>
      <w:r w:rsidR="008F52F0" w:rsidRPr="00ED58FD">
        <w:rPr>
          <w:rFonts w:cstheme="minorHAnsi"/>
          <w:b/>
          <w:sz w:val="24"/>
          <w:szCs w:val="24"/>
        </w:rPr>
        <w:t xml:space="preserve">T’ít’q’et </w:t>
      </w:r>
      <w:r w:rsidR="00A23F07" w:rsidRPr="00ED58FD">
        <w:rPr>
          <w:rFonts w:cstheme="minorHAnsi"/>
          <w:b/>
          <w:sz w:val="24"/>
          <w:szCs w:val="24"/>
        </w:rPr>
        <w:t>Residents</w:t>
      </w:r>
      <w:r w:rsidRPr="00ED58FD">
        <w:rPr>
          <w:rFonts w:cstheme="minorHAnsi"/>
          <w:b/>
          <w:sz w:val="24"/>
          <w:szCs w:val="24"/>
        </w:rPr>
        <w:t xml:space="preserve"> during the first wave of </w:t>
      </w:r>
      <w:r w:rsidR="004B206E" w:rsidRPr="00ED58FD">
        <w:rPr>
          <w:rFonts w:cstheme="minorHAnsi"/>
          <w:b/>
          <w:sz w:val="24"/>
          <w:szCs w:val="24"/>
        </w:rPr>
        <w:t xml:space="preserve">the </w:t>
      </w:r>
      <w:r w:rsidRPr="00ED58FD">
        <w:rPr>
          <w:rFonts w:cstheme="minorHAnsi"/>
          <w:b/>
          <w:sz w:val="24"/>
          <w:szCs w:val="24"/>
        </w:rPr>
        <w:t>COVID-19 Pandemic</w:t>
      </w:r>
    </w:p>
    <w:p w14:paraId="320A85B9" w14:textId="582545FE" w:rsidR="00492F1E" w:rsidRDefault="00ED58FD">
      <w:pPr>
        <w:rPr>
          <w:rFonts w:cstheme="minorHAnsi"/>
          <w:sz w:val="24"/>
          <w:szCs w:val="24"/>
        </w:rPr>
      </w:pPr>
      <w:r>
        <w:rPr>
          <w:rFonts w:cstheme="minorHAnsi"/>
          <w:sz w:val="24"/>
          <w:szCs w:val="24"/>
        </w:rPr>
        <w:t xml:space="preserve">T’ít’q’et Council and T’ít’q’et Emergency Operation Centre (EOC) are working together </w:t>
      </w:r>
      <w:r w:rsidR="00F2100D">
        <w:rPr>
          <w:rFonts w:cstheme="minorHAnsi"/>
          <w:sz w:val="24"/>
          <w:szCs w:val="24"/>
        </w:rPr>
        <w:t xml:space="preserve">in </w:t>
      </w:r>
      <w:r>
        <w:rPr>
          <w:rFonts w:cstheme="minorHAnsi"/>
          <w:sz w:val="24"/>
          <w:szCs w:val="24"/>
        </w:rPr>
        <w:t xml:space="preserve">planning </w:t>
      </w:r>
      <w:r w:rsidR="00492F1E">
        <w:rPr>
          <w:rFonts w:cstheme="minorHAnsi"/>
          <w:sz w:val="24"/>
          <w:szCs w:val="24"/>
        </w:rPr>
        <w:t xml:space="preserve">for </w:t>
      </w:r>
      <w:r>
        <w:rPr>
          <w:rFonts w:cstheme="minorHAnsi"/>
          <w:sz w:val="24"/>
          <w:szCs w:val="24"/>
        </w:rPr>
        <w:t xml:space="preserve">the </w:t>
      </w:r>
      <w:r w:rsidR="00492F1E">
        <w:rPr>
          <w:rFonts w:cstheme="minorHAnsi"/>
          <w:sz w:val="24"/>
          <w:szCs w:val="24"/>
        </w:rPr>
        <w:t xml:space="preserve">gradual </w:t>
      </w:r>
      <w:r>
        <w:rPr>
          <w:rFonts w:cstheme="minorHAnsi"/>
          <w:sz w:val="24"/>
          <w:szCs w:val="24"/>
        </w:rPr>
        <w:t>reope</w:t>
      </w:r>
      <w:r w:rsidR="00945C6F">
        <w:rPr>
          <w:rFonts w:cstheme="minorHAnsi"/>
          <w:sz w:val="24"/>
          <w:szCs w:val="24"/>
        </w:rPr>
        <w:t xml:space="preserve">ning of </w:t>
      </w:r>
      <w:r w:rsidR="00C176F3">
        <w:rPr>
          <w:rFonts w:cstheme="minorHAnsi"/>
          <w:sz w:val="24"/>
          <w:szCs w:val="24"/>
        </w:rPr>
        <w:t xml:space="preserve">T’ít’q’et </w:t>
      </w:r>
      <w:r w:rsidR="00F2100D">
        <w:rPr>
          <w:rFonts w:cstheme="minorHAnsi"/>
          <w:sz w:val="24"/>
          <w:szCs w:val="24"/>
        </w:rPr>
        <w:t xml:space="preserve">buildings </w:t>
      </w:r>
      <w:r>
        <w:rPr>
          <w:rFonts w:cstheme="minorHAnsi"/>
          <w:sz w:val="24"/>
          <w:szCs w:val="24"/>
        </w:rPr>
        <w:t xml:space="preserve">to the public. </w:t>
      </w:r>
      <w:r w:rsidR="00B01F95">
        <w:rPr>
          <w:rFonts w:cstheme="minorHAnsi"/>
          <w:sz w:val="24"/>
          <w:szCs w:val="24"/>
        </w:rPr>
        <w:t>The safety of staff</w:t>
      </w:r>
      <w:r w:rsidR="00492F1E">
        <w:rPr>
          <w:rFonts w:cstheme="minorHAnsi"/>
          <w:sz w:val="24"/>
          <w:szCs w:val="24"/>
        </w:rPr>
        <w:t xml:space="preserve"> and community</w:t>
      </w:r>
      <w:r w:rsidR="00B01F95">
        <w:rPr>
          <w:rFonts w:cstheme="minorHAnsi"/>
          <w:sz w:val="24"/>
          <w:szCs w:val="24"/>
        </w:rPr>
        <w:t xml:space="preserve"> members is a priority and remains the </w:t>
      </w:r>
      <w:r w:rsidR="002D37AB">
        <w:rPr>
          <w:rFonts w:cstheme="minorHAnsi"/>
          <w:sz w:val="24"/>
          <w:szCs w:val="24"/>
        </w:rPr>
        <w:t>focus</w:t>
      </w:r>
      <w:r w:rsidR="00B01F95">
        <w:rPr>
          <w:rFonts w:cstheme="minorHAnsi"/>
          <w:sz w:val="24"/>
          <w:szCs w:val="24"/>
        </w:rPr>
        <w:t xml:space="preserve"> </w:t>
      </w:r>
      <w:r w:rsidR="00492F1E">
        <w:rPr>
          <w:rFonts w:cstheme="minorHAnsi"/>
          <w:sz w:val="24"/>
          <w:szCs w:val="24"/>
        </w:rPr>
        <w:t>for</w:t>
      </w:r>
      <w:r w:rsidR="00B01F95">
        <w:rPr>
          <w:rFonts w:cstheme="minorHAnsi"/>
          <w:sz w:val="24"/>
          <w:szCs w:val="24"/>
        </w:rPr>
        <w:t xml:space="preserve"> a ca</w:t>
      </w:r>
      <w:r w:rsidR="002D37AB">
        <w:rPr>
          <w:rFonts w:cstheme="minorHAnsi"/>
          <w:sz w:val="24"/>
          <w:szCs w:val="24"/>
        </w:rPr>
        <w:t>utious</w:t>
      </w:r>
      <w:r w:rsidR="00B01F95">
        <w:rPr>
          <w:rFonts w:cstheme="minorHAnsi"/>
          <w:sz w:val="24"/>
          <w:szCs w:val="24"/>
        </w:rPr>
        <w:t xml:space="preserve"> process </w:t>
      </w:r>
      <w:r w:rsidR="00492F1E">
        <w:rPr>
          <w:rFonts w:cstheme="minorHAnsi"/>
          <w:sz w:val="24"/>
          <w:szCs w:val="24"/>
        </w:rPr>
        <w:t xml:space="preserve">in </w:t>
      </w:r>
      <w:r w:rsidR="00F2100D">
        <w:rPr>
          <w:rFonts w:cstheme="minorHAnsi"/>
          <w:sz w:val="24"/>
          <w:szCs w:val="24"/>
        </w:rPr>
        <w:t xml:space="preserve">reopening T’ít’q’et buildings.  </w:t>
      </w:r>
      <w:r w:rsidR="00492F1E">
        <w:rPr>
          <w:rFonts w:cstheme="minorHAnsi"/>
          <w:sz w:val="24"/>
          <w:szCs w:val="24"/>
        </w:rPr>
        <w:t xml:space="preserve">The </w:t>
      </w:r>
      <w:r w:rsidR="00B01F95">
        <w:rPr>
          <w:rFonts w:cstheme="minorHAnsi"/>
          <w:sz w:val="24"/>
          <w:szCs w:val="24"/>
        </w:rPr>
        <w:t xml:space="preserve">T’ít’q’et State of Emergency declaration continues to be in effect. </w:t>
      </w:r>
    </w:p>
    <w:p w14:paraId="58B8D55C" w14:textId="2CE6A7A9" w:rsidR="001D26F0" w:rsidRDefault="00492F1E">
      <w:pPr>
        <w:rPr>
          <w:rFonts w:cstheme="minorHAnsi"/>
          <w:sz w:val="24"/>
          <w:szCs w:val="24"/>
        </w:rPr>
      </w:pPr>
      <w:r>
        <w:rPr>
          <w:rFonts w:cstheme="minorHAnsi"/>
          <w:sz w:val="24"/>
          <w:szCs w:val="24"/>
        </w:rPr>
        <w:t xml:space="preserve">In alignment with British Columbia, </w:t>
      </w:r>
      <w:r w:rsidR="001D26F0">
        <w:rPr>
          <w:rFonts w:cstheme="minorHAnsi"/>
          <w:sz w:val="24"/>
          <w:szCs w:val="24"/>
        </w:rPr>
        <w:t xml:space="preserve">T’ít’q’et Council has </w:t>
      </w:r>
      <w:r>
        <w:rPr>
          <w:rFonts w:cstheme="minorHAnsi"/>
          <w:sz w:val="24"/>
          <w:szCs w:val="24"/>
        </w:rPr>
        <w:t>approved</w:t>
      </w:r>
      <w:r w:rsidR="001D26F0">
        <w:rPr>
          <w:rFonts w:cstheme="minorHAnsi"/>
          <w:sz w:val="24"/>
          <w:szCs w:val="24"/>
        </w:rPr>
        <w:t xml:space="preserve"> a</w:t>
      </w:r>
      <w:r w:rsidR="00945C6F">
        <w:rPr>
          <w:rFonts w:cstheme="minorHAnsi"/>
          <w:sz w:val="24"/>
          <w:szCs w:val="24"/>
        </w:rPr>
        <w:t>n</w:t>
      </w:r>
      <w:r w:rsidR="001D26F0">
        <w:rPr>
          <w:rFonts w:cstheme="minorHAnsi"/>
          <w:sz w:val="24"/>
          <w:szCs w:val="24"/>
        </w:rPr>
        <w:t xml:space="preserve"> </w:t>
      </w:r>
      <w:r w:rsidR="00B01F95">
        <w:rPr>
          <w:rFonts w:cstheme="minorHAnsi"/>
          <w:sz w:val="24"/>
          <w:szCs w:val="24"/>
        </w:rPr>
        <w:t xml:space="preserve">expansion of </w:t>
      </w:r>
      <w:r>
        <w:rPr>
          <w:rFonts w:cstheme="minorHAnsi"/>
          <w:sz w:val="24"/>
          <w:szCs w:val="24"/>
        </w:rPr>
        <w:t>T’ít’q’et</w:t>
      </w:r>
      <w:r w:rsidR="00B01F95">
        <w:rPr>
          <w:rFonts w:cstheme="minorHAnsi"/>
          <w:sz w:val="24"/>
          <w:szCs w:val="24"/>
        </w:rPr>
        <w:t xml:space="preserve"> social circle</w:t>
      </w:r>
      <w:r w:rsidR="001D26F0">
        <w:rPr>
          <w:rFonts w:cstheme="minorHAnsi"/>
          <w:sz w:val="24"/>
          <w:szCs w:val="24"/>
        </w:rPr>
        <w:t>s.  The</w:t>
      </w:r>
      <w:r w:rsidR="00B01F95">
        <w:rPr>
          <w:rFonts w:cstheme="minorHAnsi"/>
          <w:sz w:val="24"/>
          <w:szCs w:val="24"/>
        </w:rPr>
        <w:t xml:space="preserve"> physical distancing order of a minimum of 6 feet (2Metres) between parties who do not live in the same residence</w:t>
      </w:r>
      <w:r w:rsidR="001D26F0">
        <w:rPr>
          <w:rFonts w:cstheme="minorHAnsi"/>
          <w:sz w:val="24"/>
          <w:szCs w:val="24"/>
        </w:rPr>
        <w:t xml:space="preserve"> remains in effect. Continue to stay close to home</w:t>
      </w:r>
      <w:r w:rsidR="002D37AB">
        <w:rPr>
          <w:rFonts w:cstheme="minorHAnsi"/>
          <w:sz w:val="24"/>
          <w:szCs w:val="24"/>
        </w:rPr>
        <w:t>.  N</w:t>
      </w:r>
      <w:r w:rsidR="001D26F0">
        <w:rPr>
          <w:rFonts w:cstheme="minorHAnsi"/>
          <w:sz w:val="24"/>
          <w:szCs w:val="24"/>
        </w:rPr>
        <w:t>on-residents may not enter any of the T’ít’q’et reserve communities without prior approval.</w:t>
      </w:r>
    </w:p>
    <w:p w14:paraId="45DE0B61" w14:textId="6DBABCB7" w:rsidR="001D26F0" w:rsidRPr="001D26F0" w:rsidRDefault="009C5571">
      <w:pPr>
        <w:rPr>
          <w:rFonts w:cstheme="minorHAnsi"/>
          <w:b/>
          <w:sz w:val="24"/>
          <w:szCs w:val="24"/>
        </w:rPr>
      </w:pPr>
      <w:r>
        <w:rPr>
          <w:rFonts w:cstheme="minorHAnsi"/>
          <w:b/>
          <w:sz w:val="24"/>
          <w:szCs w:val="24"/>
        </w:rPr>
        <w:t xml:space="preserve">Immediate </w:t>
      </w:r>
      <w:r w:rsidR="001D26F0" w:rsidRPr="001D26F0">
        <w:rPr>
          <w:rFonts w:cstheme="minorHAnsi"/>
          <w:b/>
          <w:sz w:val="24"/>
          <w:szCs w:val="24"/>
        </w:rPr>
        <w:t xml:space="preserve">Change to Size of Social </w:t>
      </w:r>
      <w:r w:rsidR="00C176F3">
        <w:rPr>
          <w:rFonts w:cstheme="minorHAnsi"/>
          <w:b/>
          <w:sz w:val="24"/>
          <w:szCs w:val="24"/>
        </w:rPr>
        <w:t>Circles/</w:t>
      </w:r>
      <w:r w:rsidR="001D26F0" w:rsidRPr="001D26F0">
        <w:rPr>
          <w:rFonts w:cstheme="minorHAnsi"/>
          <w:b/>
          <w:sz w:val="24"/>
          <w:szCs w:val="24"/>
        </w:rPr>
        <w:t>Groups</w:t>
      </w:r>
    </w:p>
    <w:p w14:paraId="726763B9" w14:textId="5444E9DC" w:rsidR="001D26F0" w:rsidRDefault="00600E88">
      <w:pPr>
        <w:rPr>
          <w:rFonts w:cstheme="minorHAnsi"/>
          <w:sz w:val="24"/>
          <w:szCs w:val="24"/>
        </w:rPr>
      </w:pPr>
      <w:r>
        <w:rPr>
          <w:rFonts w:cstheme="minorHAnsi"/>
          <w:sz w:val="24"/>
          <w:szCs w:val="24"/>
        </w:rPr>
        <w:t xml:space="preserve">The change to the size of social groups is increased to </w:t>
      </w:r>
      <w:r w:rsidR="00B12696">
        <w:rPr>
          <w:rFonts w:cstheme="minorHAnsi"/>
          <w:sz w:val="24"/>
          <w:szCs w:val="24"/>
        </w:rPr>
        <w:t>3</w:t>
      </w:r>
      <w:r>
        <w:rPr>
          <w:rFonts w:cstheme="minorHAnsi"/>
          <w:sz w:val="24"/>
          <w:szCs w:val="24"/>
        </w:rPr>
        <w:t xml:space="preserve"> households </w:t>
      </w:r>
      <w:r w:rsidR="009C5571">
        <w:rPr>
          <w:rFonts w:cstheme="minorHAnsi"/>
          <w:sz w:val="24"/>
          <w:szCs w:val="24"/>
        </w:rPr>
        <w:t>with</w:t>
      </w:r>
      <w:r w:rsidR="00492F1E">
        <w:rPr>
          <w:rFonts w:cstheme="minorHAnsi"/>
          <w:sz w:val="24"/>
          <w:szCs w:val="24"/>
        </w:rPr>
        <w:t xml:space="preserve"> a maximum of </w:t>
      </w:r>
      <w:r>
        <w:rPr>
          <w:rFonts w:cstheme="minorHAnsi"/>
          <w:sz w:val="24"/>
          <w:szCs w:val="24"/>
        </w:rPr>
        <w:t xml:space="preserve">6 individuals </w:t>
      </w:r>
      <w:r w:rsidR="00492F1E">
        <w:rPr>
          <w:rFonts w:cstheme="minorHAnsi"/>
          <w:sz w:val="24"/>
          <w:szCs w:val="24"/>
        </w:rPr>
        <w:t xml:space="preserve">from </w:t>
      </w:r>
      <w:r w:rsidR="00DC6445">
        <w:rPr>
          <w:rFonts w:cstheme="minorHAnsi"/>
          <w:sz w:val="24"/>
          <w:szCs w:val="24"/>
        </w:rPr>
        <w:t>other households</w:t>
      </w:r>
      <w:r w:rsidR="00492F1E">
        <w:rPr>
          <w:rFonts w:cstheme="minorHAnsi"/>
          <w:sz w:val="24"/>
          <w:szCs w:val="24"/>
        </w:rPr>
        <w:t xml:space="preserve"> </w:t>
      </w:r>
      <w:r>
        <w:rPr>
          <w:rFonts w:cstheme="minorHAnsi"/>
          <w:sz w:val="24"/>
          <w:szCs w:val="24"/>
        </w:rPr>
        <w:t>gathering out of doors if indoor space is not large enough to maintain the physical distancing order</w:t>
      </w:r>
      <w:r w:rsidR="00F2100D">
        <w:rPr>
          <w:rFonts w:cstheme="minorHAnsi"/>
          <w:sz w:val="24"/>
          <w:szCs w:val="24"/>
        </w:rPr>
        <w:t xml:space="preserve"> (</w:t>
      </w:r>
      <w:r w:rsidR="00C176F3">
        <w:rPr>
          <w:rFonts w:cstheme="minorHAnsi"/>
          <w:sz w:val="24"/>
          <w:szCs w:val="24"/>
        </w:rPr>
        <w:t>Three household gatherings means</w:t>
      </w:r>
      <w:r w:rsidR="00F2100D">
        <w:rPr>
          <w:rFonts w:cstheme="minorHAnsi"/>
          <w:sz w:val="24"/>
          <w:szCs w:val="24"/>
        </w:rPr>
        <w:t xml:space="preserve">, your household plus up to two </w:t>
      </w:r>
      <w:r w:rsidR="00C176F3">
        <w:rPr>
          <w:rFonts w:cstheme="minorHAnsi"/>
          <w:sz w:val="24"/>
          <w:szCs w:val="24"/>
        </w:rPr>
        <w:t>other</w:t>
      </w:r>
      <w:r w:rsidR="00F2100D">
        <w:rPr>
          <w:rFonts w:cstheme="minorHAnsi"/>
          <w:sz w:val="24"/>
          <w:szCs w:val="24"/>
        </w:rPr>
        <w:t xml:space="preserve"> </w:t>
      </w:r>
      <w:r w:rsidR="00C176F3">
        <w:rPr>
          <w:rFonts w:cstheme="minorHAnsi"/>
          <w:sz w:val="24"/>
          <w:szCs w:val="24"/>
        </w:rPr>
        <w:t>T’ít’q’et</w:t>
      </w:r>
      <w:r w:rsidR="00F2100D">
        <w:rPr>
          <w:rFonts w:cstheme="minorHAnsi"/>
          <w:sz w:val="24"/>
          <w:szCs w:val="24"/>
        </w:rPr>
        <w:t xml:space="preserve"> households to a maximum of 6 visitors including children</w:t>
      </w:r>
      <w:r w:rsidR="00C176F3">
        <w:rPr>
          <w:rFonts w:cstheme="minorHAnsi"/>
          <w:sz w:val="24"/>
          <w:szCs w:val="24"/>
        </w:rPr>
        <w:t>)</w:t>
      </w:r>
      <w:r>
        <w:rPr>
          <w:rFonts w:cstheme="minorHAnsi"/>
          <w:sz w:val="24"/>
          <w:szCs w:val="24"/>
        </w:rPr>
        <w:t xml:space="preserve">.  </w:t>
      </w:r>
      <w:r w:rsidR="00F56541">
        <w:rPr>
          <w:rFonts w:cstheme="minorHAnsi"/>
          <w:sz w:val="24"/>
          <w:szCs w:val="24"/>
        </w:rPr>
        <w:t>Please exercise g</w:t>
      </w:r>
      <w:r>
        <w:rPr>
          <w:rFonts w:cstheme="minorHAnsi"/>
          <w:sz w:val="24"/>
          <w:szCs w:val="24"/>
        </w:rPr>
        <w:t xml:space="preserve">reat care </w:t>
      </w:r>
      <w:r w:rsidR="00DC6445">
        <w:rPr>
          <w:rFonts w:cstheme="minorHAnsi"/>
          <w:sz w:val="24"/>
          <w:szCs w:val="24"/>
        </w:rPr>
        <w:t xml:space="preserve">while </w:t>
      </w:r>
      <w:r>
        <w:rPr>
          <w:rFonts w:cstheme="minorHAnsi"/>
          <w:sz w:val="24"/>
          <w:szCs w:val="24"/>
        </w:rPr>
        <w:t xml:space="preserve">widening our </w:t>
      </w:r>
      <w:r w:rsidR="00DC6445">
        <w:rPr>
          <w:rFonts w:cstheme="minorHAnsi"/>
          <w:sz w:val="24"/>
          <w:szCs w:val="24"/>
        </w:rPr>
        <w:t xml:space="preserve">social </w:t>
      </w:r>
      <w:r>
        <w:rPr>
          <w:rFonts w:cstheme="minorHAnsi"/>
          <w:sz w:val="24"/>
          <w:szCs w:val="24"/>
        </w:rPr>
        <w:t>circle especially for Elders</w:t>
      </w:r>
      <w:r w:rsidR="00DC6445">
        <w:rPr>
          <w:rFonts w:cstheme="minorHAnsi"/>
          <w:sz w:val="24"/>
          <w:szCs w:val="24"/>
        </w:rPr>
        <w:t xml:space="preserve"> </w:t>
      </w:r>
      <w:r>
        <w:rPr>
          <w:rFonts w:cstheme="minorHAnsi"/>
          <w:sz w:val="24"/>
          <w:szCs w:val="24"/>
        </w:rPr>
        <w:t xml:space="preserve">and those with underlying health issues.  </w:t>
      </w:r>
      <w:r w:rsidR="002D37AB">
        <w:rPr>
          <w:rFonts w:cstheme="minorHAnsi"/>
          <w:sz w:val="24"/>
          <w:szCs w:val="24"/>
        </w:rPr>
        <w:t xml:space="preserve">Please do not risk the health of any other person as you plan for small group family gatherings.  Every person in the small group gathering must agree to participate, in other words, do not drop in on anyone without prior arrangement and agreement.  </w:t>
      </w:r>
      <w:r w:rsidR="00940074">
        <w:rPr>
          <w:rFonts w:cstheme="minorHAnsi"/>
          <w:sz w:val="24"/>
          <w:szCs w:val="24"/>
        </w:rPr>
        <w:t xml:space="preserve">Please do not visit if you or anyone in your household are not feeling well.  </w:t>
      </w:r>
      <w:r w:rsidR="002D37AB">
        <w:rPr>
          <w:rFonts w:cstheme="minorHAnsi"/>
          <w:sz w:val="24"/>
          <w:szCs w:val="24"/>
        </w:rPr>
        <w:t>Continue to go for walks while maintaining the ph</w:t>
      </w:r>
      <w:r w:rsidR="00C176F3">
        <w:rPr>
          <w:rFonts w:cstheme="minorHAnsi"/>
          <w:sz w:val="24"/>
          <w:szCs w:val="24"/>
        </w:rPr>
        <w:t xml:space="preserve">ysical distancing order, </w:t>
      </w:r>
      <w:r w:rsidR="002D37AB">
        <w:rPr>
          <w:rFonts w:cstheme="minorHAnsi"/>
          <w:sz w:val="24"/>
          <w:szCs w:val="24"/>
        </w:rPr>
        <w:t xml:space="preserve">social group </w:t>
      </w:r>
      <w:r w:rsidR="00C176F3">
        <w:rPr>
          <w:rFonts w:cstheme="minorHAnsi"/>
          <w:sz w:val="24"/>
          <w:szCs w:val="24"/>
        </w:rPr>
        <w:t xml:space="preserve">size and </w:t>
      </w:r>
      <w:r w:rsidR="009C5571">
        <w:rPr>
          <w:rFonts w:cstheme="minorHAnsi"/>
          <w:sz w:val="24"/>
          <w:szCs w:val="24"/>
        </w:rPr>
        <w:t xml:space="preserve">the </w:t>
      </w:r>
      <w:r w:rsidR="00C176F3">
        <w:rPr>
          <w:rFonts w:cstheme="minorHAnsi"/>
          <w:sz w:val="24"/>
          <w:szCs w:val="24"/>
        </w:rPr>
        <w:t xml:space="preserve">‘stay close to home’ </w:t>
      </w:r>
      <w:r w:rsidR="00F56541">
        <w:rPr>
          <w:rFonts w:cstheme="minorHAnsi"/>
          <w:sz w:val="24"/>
          <w:szCs w:val="24"/>
        </w:rPr>
        <w:t>requirements</w:t>
      </w:r>
      <w:r w:rsidR="002D37AB">
        <w:rPr>
          <w:rFonts w:cstheme="minorHAnsi"/>
          <w:sz w:val="24"/>
          <w:szCs w:val="24"/>
        </w:rPr>
        <w:t>.</w:t>
      </w:r>
    </w:p>
    <w:p w14:paraId="0369A819" w14:textId="00ADF3BE" w:rsidR="00ED58FD" w:rsidRPr="00ED58FD" w:rsidRDefault="00F56541">
      <w:pPr>
        <w:rPr>
          <w:rFonts w:cstheme="minorHAnsi"/>
          <w:sz w:val="24"/>
          <w:szCs w:val="24"/>
        </w:rPr>
      </w:pPr>
      <w:r>
        <w:rPr>
          <w:rFonts w:cstheme="minorHAnsi"/>
          <w:sz w:val="24"/>
          <w:szCs w:val="24"/>
        </w:rPr>
        <w:t>The reopening is a four-phase approach. Phase One is currently in effect</w:t>
      </w:r>
    </w:p>
    <w:p w14:paraId="07626C2D" w14:textId="77777777" w:rsidR="00382A07" w:rsidRPr="00ED58FD" w:rsidRDefault="00382A07">
      <w:pPr>
        <w:rPr>
          <w:rFonts w:cstheme="minorHAnsi"/>
          <w:b/>
          <w:sz w:val="24"/>
          <w:szCs w:val="24"/>
        </w:rPr>
      </w:pPr>
      <w:r w:rsidRPr="00ED58FD">
        <w:rPr>
          <w:rFonts w:cstheme="minorHAnsi"/>
          <w:b/>
          <w:sz w:val="24"/>
          <w:szCs w:val="24"/>
        </w:rPr>
        <w:t>Phase one:</w:t>
      </w:r>
      <w:r w:rsidR="004B206E" w:rsidRPr="00ED58FD">
        <w:rPr>
          <w:rFonts w:cstheme="minorHAnsi"/>
          <w:b/>
          <w:sz w:val="24"/>
          <w:szCs w:val="24"/>
        </w:rPr>
        <w:t xml:space="preserve"> T’ít’q’et State of Emergency</w:t>
      </w:r>
      <w:r w:rsidR="00A23F07" w:rsidRPr="00ED58FD">
        <w:rPr>
          <w:rFonts w:cstheme="minorHAnsi"/>
          <w:b/>
          <w:sz w:val="24"/>
          <w:szCs w:val="24"/>
        </w:rPr>
        <w:t xml:space="preserve"> Declared</w:t>
      </w:r>
    </w:p>
    <w:p w14:paraId="65DCAA73" w14:textId="62480498" w:rsidR="00A6495B" w:rsidRPr="00ED58FD" w:rsidRDefault="00A6495B" w:rsidP="00ED58FD">
      <w:pPr>
        <w:pStyle w:val="ListParagraph"/>
        <w:numPr>
          <w:ilvl w:val="0"/>
          <w:numId w:val="1"/>
        </w:numPr>
        <w:rPr>
          <w:rFonts w:cstheme="minorHAnsi"/>
          <w:sz w:val="24"/>
          <w:szCs w:val="24"/>
        </w:rPr>
      </w:pPr>
      <w:r w:rsidRPr="00ED58FD">
        <w:rPr>
          <w:rFonts w:cstheme="minorHAnsi"/>
          <w:sz w:val="24"/>
          <w:szCs w:val="24"/>
        </w:rPr>
        <w:t>T’ít’q’et Emergency Operations Centre open</w:t>
      </w:r>
      <w:r w:rsidR="00684089">
        <w:rPr>
          <w:rFonts w:cstheme="minorHAnsi"/>
          <w:sz w:val="24"/>
          <w:szCs w:val="24"/>
        </w:rPr>
        <w:t>ed March 19, 2020</w:t>
      </w:r>
    </w:p>
    <w:p w14:paraId="5D83EF24" w14:textId="77777777" w:rsidR="00A6495B" w:rsidRPr="00ED58FD" w:rsidRDefault="00A6495B" w:rsidP="00ED58FD">
      <w:pPr>
        <w:pStyle w:val="ListParagraph"/>
        <w:numPr>
          <w:ilvl w:val="0"/>
          <w:numId w:val="1"/>
        </w:numPr>
        <w:rPr>
          <w:rFonts w:cstheme="minorHAnsi"/>
          <w:sz w:val="24"/>
          <w:szCs w:val="24"/>
        </w:rPr>
      </w:pPr>
      <w:r w:rsidRPr="00ED58FD">
        <w:rPr>
          <w:rFonts w:cstheme="minorHAnsi"/>
          <w:sz w:val="24"/>
          <w:szCs w:val="24"/>
        </w:rPr>
        <w:t>Emergency Management Plans reviewed and revised</w:t>
      </w:r>
    </w:p>
    <w:p w14:paraId="297A3177" w14:textId="77777777" w:rsidR="00CF47B0" w:rsidRPr="00ED58FD" w:rsidRDefault="00CF47B0" w:rsidP="00ED58FD">
      <w:pPr>
        <w:pStyle w:val="ListParagraph"/>
        <w:numPr>
          <w:ilvl w:val="0"/>
          <w:numId w:val="1"/>
        </w:numPr>
        <w:rPr>
          <w:rFonts w:cstheme="minorHAnsi"/>
          <w:sz w:val="24"/>
          <w:szCs w:val="24"/>
        </w:rPr>
      </w:pPr>
      <w:r w:rsidRPr="00ED58FD">
        <w:rPr>
          <w:rFonts w:cstheme="minorHAnsi"/>
          <w:sz w:val="24"/>
          <w:szCs w:val="24"/>
        </w:rPr>
        <w:t>Stay home order in place</w:t>
      </w:r>
    </w:p>
    <w:p w14:paraId="4FC85F99" w14:textId="77777777" w:rsidR="00CF47B0" w:rsidRPr="00ED58FD" w:rsidRDefault="00A23F07" w:rsidP="00ED58FD">
      <w:pPr>
        <w:pStyle w:val="ListParagraph"/>
        <w:numPr>
          <w:ilvl w:val="0"/>
          <w:numId w:val="1"/>
        </w:numPr>
        <w:rPr>
          <w:rFonts w:cstheme="minorHAnsi"/>
          <w:sz w:val="24"/>
          <w:szCs w:val="24"/>
        </w:rPr>
      </w:pPr>
      <w:r w:rsidRPr="00ED58FD">
        <w:rPr>
          <w:rFonts w:cstheme="minorHAnsi"/>
          <w:sz w:val="24"/>
          <w:szCs w:val="24"/>
        </w:rPr>
        <w:t>Physical distancing order</w:t>
      </w:r>
      <w:r w:rsidR="00CF47B0" w:rsidRPr="00ED58FD">
        <w:rPr>
          <w:rFonts w:cstheme="minorHAnsi"/>
          <w:sz w:val="24"/>
          <w:szCs w:val="24"/>
        </w:rPr>
        <w:t xml:space="preserve"> in place</w:t>
      </w:r>
    </w:p>
    <w:p w14:paraId="5508415B" w14:textId="77777777" w:rsidR="00CF47B0" w:rsidRPr="00ED58FD" w:rsidRDefault="00CF47B0" w:rsidP="00ED58FD">
      <w:pPr>
        <w:pStyle w:val="ListParagraph"/>
        <w:numPr>
          <w:ilvl w:val="0"/>
          <w:numId w:val="1"/>
        </w:numPr>
        <w:rPr>
          <w:rFonts w:cstheme="minorHAnsi"/>
          <w:sz w:val="24"/>
          <w:szCs w:val="24"/>
        </w:rPr>
      </w:pPr>
      <w:r w:rsidRPr="00ED58FD">
        <w:rPr>
          <w:rFonts w:cstheme="minorHAnsi"/>
          <w:sz w:val="24"/>
          <w:szCs w:val="24"/>
        </w:rPr>
        <w:t>T’ít’q’et land</w:t>
      </w:r>
      <w:r w:rsidR="00A6495B" w:rsidRPr="00ED58FD">
        <w:rPr>
          <w:rFonts w:cstheme="minorHAnsi"/>
          <w:sz w:val="24"/>
          <w:szCs w:val="24"/>
        </w:rPr>
        <w:t>s closed to all non-residents except for essential services and those authorized by T’ít’q’et Council</w:t>
      </w:r>
      <w:r w:rsidRPr="00ED58FD">
        <w:rPr>
          <w:rFonts w:cstheme="minorHAnsi"/>
          <w:sz w:val="24"/>
          <w:szCs w:val="24"/>
        </w:rPr>
        <w:t>.</w:t>
      </w:r>
    </w:p>
    <w:p w14:paraId="38C0128E" w14:textId="77777777" w:rsidR="00CF47B0" w:rsidRPr="00ED58FD" w:rsidRDefault="00CF47B0" w:rsidP="00ED58FD">
      <w:pPr>
        <w:pStyle w:val="ListParagraph"/>
        <w:numPr>
          <w:ilvl w:val="0"/>
          <w:numId w:val="1"/>
        </w:numPr>
        <w:rPr>
          <w:rFonts w:cstheme="minorHAnsi"/>
          <w:sz w:val="24"/>
          <w:szCs w:val="24"/>
        </w:rPr>
      </w:pPr>
      <w:r w:rsidRPr="00ED58FD">
        <w:rPr>
          <w:rFonts w:cstheme="minorHAnsi"/>
          <w:sz w:val="24"/>
          <w:szCs w:val="24"/>
        </w:rPr>
        <w:t>Shut down of administration buildings</w:t>
      </w:r>
      <w:r w:rsidR="00A6495B" w:rsidRPr="00ED58FD">
        <w:rPr>
          <w:rFonts w:cstheme="minorHAnsi"/>
          <w:sz w:val="24"/>
          <w:szCs w:val="24"/>
        </w:rPr>
        <w:t xml:space="preserve"> although staff remain on duty.</w:t>
      </w:r>
    </w:p>
    <w:p w14:paraId="3B94AAE7" w14:textId="77777777" w:rsidR="00CF47B0" w:rsidRPr="00ED58FD" w:rsidRDefault="00CF47B0" w:rsidP="00ED58FD">
      <w:pPr>
        <w:pStyle w:val="ListParagraph"/>
        <w:numPr>
          <w:ilvl w:val="0"/>
          <w:numId w:val="1"/>
        </w:numPr>
        <w:rPr>
          <w:rFonts w:cstheme="minorHAnsi"/>
          <w:sz w:val="24"/>
          <w:szCs w:val="24"/>
        </w:rPr>
      </w:pPr>
      <w:r w:rsidRPr="00ED58FD">
        <w:rPr>
          <w:rFonts w:cstheme="minorHAnsi"/>
          <w:sz w:val="24"/>
          <w:szCs w:val="24"/>
        </w:rPr>
        <w:lastRenderedPageBreak/>
        <w:t>Shut down of all business travel for T’ít’q’et Administration and Council</w:t>
      </w:r>
    </w:p>
    <w:p w14:paraId="516D272D" w14:textId="77777777" w:rsidR="00CF47B0" w:rsidRPr="00ED58FD" w:rsidRDefault="00CF47B0" w:rsidP="00ED58FD">
      <w:pPr>
        <w:pStyle w:val="ListParagraph"/>
        <w:numPr>
          <w:ilvl w:val="0"/>
          <w:numId w:val="1"/>
        </w:numPr>
        <w:rPr>
          <w:rFonts w:cstheme="minorHAnsi"/>
          <w:sz w:val="24"/>
          <w:szCs w:val="24"/>
        </w:rPr>
      </w:pPr>
      <w:r w:rsidRPr="00ED58FD">
        <w:rPr>
          <w:rFonts w:cstheme="minorHAnsi"/>
          <w:sz w:val="24"/>
          <w:szCs w:val="24"/>
        </w:rPr>
        <w:t>Shut down of all face to face T’ít’q’et business meetings; move to telephone or online meetings.</w:t>
      </w:r>
    </w:p>
    <w:p w14:paraId="6384B938" w14:textId="77777777" w:rsidR="008F52F0" w:rsidRPr="00ED58FD" w:rsidRDefault="008F52F0" w:rsidP="00ED58FD">
      <w:pPr>
        <w:pStyle w:val="ListParagraph"/>
        <w:numPr>
          <w:ilvl w:val="0"/>
          <w:numId w:val="1"/>
        </w:numPr>
        <w:rPr>
          <w:rFonts w:cstheme="minorHAnsi"/>
          <w:sz w:val="24"/>
          <w:szCs w:val="24"/>
        </w:rPr>
      </w:pPr>
      <w:r w:rsidRPr="00ED58FD">
        <w:rPr>
          <w:rFonts w:cstheme="minorHAnsi"/>
          <w:sz w:val="24"/>
          <w:szCs w:val="24"/>
        </w:rPr>
        <w:t>Planning for the reopening of T’ít’q’et business</w:t>
      </w:r>
    </w:p>
    <w:p w14:paraId="43673A1A" w14:textId="77777777" w:rsidR="00947C9F" w:rsidRPr="003E0659" w:rsidRDefault="00947C9F" w:rsidP="00947C9F">
      <w:pPr>
        <w:rPr>
          <w:b/>
          <w:bCs/>
          <w:sz w:val="24"/>
          <w:szCs w:val="24"/>
        </w:rPr>
      </w:pPr>
      <w:r w:rsidRPr="003E0659">
        <w:rPr>
          <w:b/>
          <w:bCs/>
          <w:sz w:val="24"/>
          <w:szCs w:val="24"/>
        </w:rPr>
        <w:t>Phase Two: Mid May and June 2020</w:t>
      </w:r>
    </w:p>
    <w:p w14:paraId="6A2CE091" w14:textId="1D53B7E5" w:rsidR="00947C9F" w:rsidRPr="00576F4A" w:rsidRDefault="00947C9F" w:rsidP="00576F4A">
      <w:pPr>
        <w:pStyle w:val="ListParagraph"/>
        <w:numPr>
          <w:ilvl w:val="0"/>
          <w:numId w:val="3"/>
        </w:numPr>
        <w:rPr>
          <w:sz w:val="24"/>
          <w:szCs w:val="24"/>
        </w:rPr>
      </w:pPr>
      <w:r w:rsidRPr="00576F4A">
        <w:rPr>
          <w:sz w:val="24"/>
          <w:szCs w:val="24"/>
        </w:rPr>
        <w:t xml:space="preserve">Draft and approve COVID-19 </w:t>
      </w:r>
      <w:r w:rsidRPr="00576F4A">
        <w:rPr>
          <w:b/>
          <w:bCs/>
          <w:i/>
          <w:iCs/>
          <w:sz w:val="24"/>
          <w:szCs w:val="24"/>
        </w:rPr>
        <w:t>Health &amp; Safety Plan</w:t>
      </w:r>
      <w:r w:rsidRPr="00576F4A">
        <w:rPr>
          <w:sz w:val="24"/>
          <w:szCs w:val="24"/>
        </w:rPr>
        <w:t xml:space="preserve"> for all </w:t>
      </w:r>
      <w:r w:rsidR="00F2100D" w:rsidRPr="00576F4A">
        <w:rPr>
          <w:sz w:val="24"/>
          <w:szCs w:val="24"/>
        </w:rPr>
        <w:t>T’ít’q’et</w:t>
      </w:r>
      <w:r w:rsidRPr="00576F4A">
        <w:rPr>
          <w:sz w:val="24"/>
          <w:szCs w:val="24"/>
        </w:rPr>
        <w:t xml:space="preserve"> Administrative buildings i.e. “Infection-prevention control strategy”, </w:t>
      </w:r>
    </w:p>
    <w:p w14:paraId="56B014CF" w14:textId="77777777" w:rsidR="00947C9F" w:rsidRPr="00576F4A" w:rsidRDefault="00947C9F" w:rsidP="00576F4A">
      <w:pPr>
        <w:pStyle w:val="ListParagraph"/>
        <w:numPr>
          <w:ilvl w:val="0"/>
          <w:numId w:val="3"/>
        </w:numPr>
        <w:rPr>
          <w:sz w:val="24"/>
          <w:szCs w:val="24"/>
        </w:rPr>
      </w:pPr>
      <w:r>
        <w:rPr>
          <w:sz w:val="24"/>
          <w:szCs w:val="24"/>
        </w:rPr>
        <w:t>Signage for door entrance “</w:t>
      </w:r>
      <w:r w:rsidR="0060571C">
        <w:rPr>
          <w:sz w:val="24"/>
          <w:szCs w:val="24"/>
        </w:rPr>
        <w:t>Stop! Do</w:t>
      </w:r>
      <w:r w:rsidRPr="00576F4A">
        <w:rPr>
          <w:sz w:val="24"/>
          <w:szCs w:val="24"/>
        </w:rPr>
        <w:t xml:space="preserve"> you feel….do you have…etc.”</w:t>
      </w:r>
    </w:p>
    <w:p w14:paraId="3C1B25E3" w14:textId="77777777" w:rsidR="00947C9F" w:rsidRDefault="00947C9F" w:rsidP="00947C9F">
      <w:pPr>
        <w:pStyle w:val="ListParagraph"/>
        <w:numPr>
          <w:ilvl w:val="1"/>
          <w:numId w:val="3"/>
        </w:numPr>
        <w:rPr>
          <w:sz w:val="24"/>
          <w:szCs w:val="24"/>
        </w:rPr>
      </w:pPr>
      <w:r>
        <w:rPr>
          <w:sz w:val="24"/>
          <w:szCs w:val="24"/>
        </w:rPr>
        <w:t xml:space="preserve">Complete a staff/employee </w:t>
      </w:r>
      <w:r w:rsidRPr="00EF151E">
        <w:t>COVID-19 Daily Fit for Work Screening</w:t>
      </w:r>
      <w:r>
        <w:t xml:space="preserve"> test</w:t>
      </w:r>
    </w:p>
    <w:p w14:paraId="78894363" w14:textId="77777777" w:rsidR="00947C9F" w:rsidRDefault="00947C9F" w:rsidP="00947C9F">
      <w:pPr>
        <w:pStyle w:val="ListParagraph"/>
        <w:numPr>
          <w:ilvl w:val="1"/>
          <w:numId w:val="3"/>
        </w:numPr>
        <w:rPr>
          <w:sz w:val="24"/>
          <w:szCs w:val="24"/>
        </w:rPr>
      </w:pPr>
      <w:r>
        <w:rPr>
          <w:sz w:val="24"/>
          <w:szCs w:val="24"/>
        </w:rPr>
        <w:t>Marked spots on floor</w:t>
      </w:r>
    </w:p>
    <w:p w14:paraId="44EB2992" w14:textId="77777777" w:rsidR="00947C9F" w:rsidRDefault="00576F4A" w:rsidP="00947C9F">
      <w:pPr>
        <w:pStyle w:val="ListParagraph"/>
        <w:numPr>
          <w:ilvl w:val="1"/>
          <w:numId w:val="3"/>
        </w:numPr>
        <w:rPr>
          <w:sz w:val="24"/>
          <w:szCs w:val="24"/>
        </w:rPr>
      </w:pPr>
      <w:r>
        <w:rPr>
          <w:sz w:val="24"/>
          <w:szCs w:val="24"/>
        </w:rPr>
        <w:t>P</w:t>
      </w:r>
      <w:r w:rsidR="00947C9F" w:rsidRPr="007C585F">
        <w:rPr>
          <w:sz w:val="24"/>
          <w:szCs w:val="24"/>
        </w:rPr>
        <w:t>lexiglass requirements</w:t>
      </w:r>
      <w:r w:rsidR="00947C9F">
        <w:rPr>
          <w:sz w:val="24"/>
          <w:szCs w:val="24"/>
        </w:rPr>
        <w:t xml:space="preserve"> and where, </w:t>
      </w:r>
    </w:p>
    <w:p w14:paraId="0CA6A294" w14:textId="77777777" w:rsidR="00947C9F" w:rsidRPr="007C585F" w:rsidRDefault="00576F4A" w:rsidP="00947C9F">
      <w:pPr>
        <w:pStyle w:val="ListParagraph"/>
        <w:numPr>
          <w:ilvl w:val="1"/>
          <w:numId w:val="3"/>
        </w:numPr>
        <w:rPr>
          <w:sz w:val="24"/>
          <w:szCs w:val="24"/>
        </w:rPr>
      </w:pPr>
      <w:r>
        <w:rPr>
          <w:sz w:val="24"/>
          <w:szCs w:val="24"/>
        </w:rPr>
        <w:t>C</w:t>
      </w:r>
      <w:r w:rsidR="00947C9F">
        <w:rPr>
          <w:sz w:val="24"/>
          <w:szCs w:val="24"/>
        </w:rPr>
        <w:t>leaning and disinfection building requirements and frequency</w:t>
      </w:r>
      <w:r w:rsidR="00947C9F" w:rsidRPr="007C585F">
        <w:rPr>
          <w:sz w:val="24"/>
          <w:szCs w:val="24"/>
        </w:rPr>
        <w:t xml:space="preserve"> </w:t>
      </w:r>
      <w:r>
        <w:rPr>
          <w:sz w:val="24"/>
          <w:szCs w:val="24"/>
        </w:rPr>
        <w:t>schedule</w:t>
      </w:r>
      <w:r w:rsidR="00947C9F" w:rsidRPr="007C585F">
        <w:rPr>
          <w:sz w:val="24"/>
          <w:szCs w:val="24"/>
        </w:rPr>
        <w:t xml:space="preserve"> </w:t>
      </w:r>
    </w:p>
    <w:p w14:paraId="6FB7C7C0" w14:textId="22BB7A9D" w:rsidR="00947C9F" w:rsidRPr="007C585F" w:rsidRDefault="00947C9F" w:rsidP="00947C9F">
      <w:pPr>
        <w:pStyle w:val="ListParagraph"/>
        <w:numPr>
          <w:ilvl w:val="1"/>
          <w:numId w:val="3"/>
        </w:numPr>
        <w:rPr>
          <w:sz w:val="24"/>
          <w:szCs w:val="24"/>
        </w:rPr>
      </w:pPr>
      <w:r w:rsidRPr="007C585F">
        <w:rPr>
          <w:sz w:val="24"/>
          <w:szCs w:val="24"/>
        </w:rPr>
        <w:t xml:space="preserve">Ensure enough hand sanitizers, (PPE), cough etiquette, washing hands, physical distancing </w:t>
      </w:r>
      <w:r w:rsidR="00F2100D" w:rsidRPr="007C585F">
        <w:rPr>
          <w:sz w:val="24"/>
          <w:szCs w:val="24"/>
        </w:rPr>
        <w:t>signage</w:t>
      </w:r>
      <w:r w:rsidRPr="007C585F">
        <w:rPr>
          <w:sz w:val="24"/>
          <w:szCs w:val="24"/>
        </w:rPr>
        <w:t xml:space="preserve"> for all </w:t>
      </w:r>
      <w:r w:rsidR="00F2100D" w:rsidRPr="007C585F">
        <w:rPr>
          <w:sz w:val="24"/>
          <w:szCs w:val="24"/>
        </w:rPr>
        <w:t>T’ít’q’et</w:t>
      </w:r>
      <w:r w:rsidRPr="007C585F">
        <w:rPr>
          <w:sz w:val="24"/>
          <w:szCs w:val="24"/>
        </w:rPr>
        <w:t xml:space="preserve"> buildings.</w:t>
      </w:r>
    </w:p>
    <w:p w14:paraId="78771598" w14:textId="77777777" w:rsidR="00947C9F" w:rsidRPr="007C585F" w:rsidRDefault="00947C9F" w:rsidP="00947C9F">
      <w:pPr>
        <w:pStyle w:val="ListParagraph"/>
        <w:numPr>
          <w:ilvl w:val="0"/>
          <w:numId w:val="3"/>
        </w:numPr>
        <w:rPr>
          <w:sz w:val="24"/>
          <w:szCs w:val="24"/>
        </w:rPr>
      </w:pPr>
      <w:r w:rsidRPr="007C585F">
        <w:rPr>
          <w:sz w:val="24"/>
          <w:szCs w:val="24"/>
        </w:rPr>
        <w:t xml:space="preserve">Council/Administrator – formal request for all staff to return back to work and ensure that they know the staff’s </w:t>
      </w:r>
      <w:r>
        <w:rPr>
          <w:sz w:val="24"/>
          <w:szCs w:val="24"/>
        </w:rPr>
        <w:t xml:space="preserve">safety </w:t>
      </w:r>
      <w:r w:rsidRPr="007C585F">
        <w:rPr>
          <w:sz w:val="24"/>
          <w:szCs w:val="24"/>
        </w:rPr>
        <w:t>plans and supports they may need</w:t>
      </w:r>
      <w:r>
        <w:rPr>
          <w:sz w:val="24"/>
          <w:szCs w:val="24"/>
        </w:rPr>
        <w:t xml:space="preserve"> (I.e. childcare)</w:t>
      </w:r>
      <w:r w:rsidRPr="007C585F">
        <w:rPr>
          <w:sz w:val="24"/>
          <w:szCs w:val="24"/>
        </w:rPr>
        <w:t xml:space="preserve"> etc. and that they understand the Health &amp; Safety Plan</w:t>
      </w:r>
      <w:r>
        <w:rPr>
          <w:sz w:val="24"/>
          <w:szCs w:val="24"/>
        </w:rPr>
        <w:t xml:space="preserve"> and/or complete the assessment test</w:t>
      </w:r>
      <w:r w:rsidRPr="007C585F">
        <w:rPr>
          <w:sz w:val="24"/>
          <w:szCs w:val="24"/>
        </w:rPr>
        <w:t xml:space="preserve"> - WorkSafeBC</w:t>
      </w:r>
    </w:p>
    <w:p w14:paraId="0B846A5F" w14:textId="604D3272" w:rsidR="00947C9F" w:rsidRDefault="00947C9F" w:rsidP="00947C9F">
      <w:pPr>
        <w:pStyle w:val="ListParagraph"/>
        <w:numPr>
          <w:ilvl w:val="0"/>
          <w:numId w:val="3"/>
        </w:numPr>
        <w:rPr>
          <w:sz w:val="24"/>
          <w:szCs w:val="24"/>
        </w:rPr>
      </w:pPr>
      <w:r w:rsidRPr="007C585F">
        <w:rPr>
          <w:sz w:val="24"/>
          <w:szCs w:val="24"/>
        </w:rPr>
        <w:t xml:space="preserve">Open </w:t>
      </w:r>
      <w:r w:rsidR="00F2100D" w:rsidRPr="007C585F">
        <w:rPr>
          <w:sz w:val="24"/>
          <w:szCs w:val="24"/>
        </w:rPr>
        <w:t>T’ít’q’et</w:t>
      </w:r>
      <w:r w:rsidRPr="007C585F">
        <w:rPr>
          <w:sz w:val="24"/>
          <w:szCs w:val="24"/>
        </w:rPr>
        <w:t xml:space="preserve"> Administration buildings </w:t>
      </w:r>
      <w:r>
        <w:rPr>
          <w:sz w:val="24"/>
          <w:szCs w:val="24"/>
        </w:rPr>
        <w:t>by appointment only</w:t>
      </w:r>
      <w:r w:rsidRPr="007C585F">
        <w:rPr>
          <w:sz w:val="24"/>
          <w:szCs w:val="24"/>
        </w:rPr>
        <w:t xml:space="preserve"> to community</w:t>
      </w:r>
      <w:r>
        <w:rPr>
          <w:sz w:val="24"/>
          <w:szCs w:val="24"/>
        </w:rPr>
        <w:t xml:space="preserve"> Elders and/or Social Development and Health clients.  (Notice to Elders, Social Development Clients and Health Clients they have to call ahead of time to set up an appointment)</w:t>
      </w:r>
    </w:p>
    <w:p w14:paraId="71F1859E" w14:textId="77777777" w:rsidR="00947C9F" w:rsidRDefault="00947C9F" w:rsidP="00947C9F">
      <w:pPr>
        <w:pStyle w:val="ListParagraph"/>
        <w:numPr>
          <w:ilvl w:val="0"/>
          <w:numId w:val="3"/>
        </w:numPr>
        <w:rPr>
          <w:sz w:val="24"/>
          <w:szCs w:val="24"/>
        </w:rPr>
      </w:pPr>
      <w:r>
        <w:rPr>
          <w:sz w:val="24"/>
          <w:szCs w:val="24"/>
        </w:rPr>
        <w:t>Hold meetings with physical distancing practices in place.</w:t>
      </w:r>
    </w:p>
    <w:p w14:paraId="599FE6B3" w14:textId="677AEE86" w:rsidR="00947C9F" w:rsidRPr="007C585F" w:rsidRDefault="009C5571" w:rsidP="00947C9F">
      <w:pPr>
        <w:pStyle w:val="ListParagraph"/>
        <w:numPr>
          <w:ilvl w:val="0"/>
          <w:numId w:val="3"/>
        </w:numPr>
        <w:rPr>
          <w:sz w:val="24"/>
          <w:szCs w:val="24"/>
        </w:rPr>
      </w:pPr>
      <w:r>
        <w:rPr>
          <w:sz w:val="24"/>
          <w:szCs w:val="24"/>
        </w:rPr>
        <w:t>Close</w:t>
      </w:r>
      <w:r w:rsidR="00947C9F">
        <w:rPr>
          <w:sz w:val="24"/>
          <w:szCs w:val="24"/>
        </w:rPr>
        <w:t xml:space="preserve"> down </w:t>
      </w:r>
      <w:r w:rsidR="00F2100D">
        <w:rPr>
          <w:sz w:val="24"/>
          <w:szCs w:val="24"/>
        </w:rPr>
        <w:t>T’ít’q’et</w:t>
      </w:r>
      <w:r>
        <w:rPr>
          <w:sz w:val="24"/>
          <w:szCs w:val="24"/>
        </w:rPr>
        <w:t xml:space="preserve"> EOC OR so</w:t>
      </w:r>
      <w:r w:rsidR="00947C9F">
        <w:rPr>
          <w:sz w:val="24"/>
          <w:szCs w:val="24"/>
        </w:rPr>
        <w:t xml:space="preserve">me </w:t>
      </w:r>
      <w:r>
        <w:rPr>
          <w:sz w:val="24"/>
          <w:szCs w:val="24"/>
        </w:rPr>
        <w:t xml:space="preserve">may </w:t>
      </w:r>
      <w:r w:rsidR="00947C9F">
        <w:rPr>
          <w:sz w:val="24"/>
          <w:szCs w:val="24"/>
        </w:rPr>
        <w:t>working from their offices when needed</w:t>
      </w:r>
    </w:p>
    <w:p w14:paraId="6D005CCC" w14:textId="77777777" w:rsidR="009C5571" w:rsidRPr="009C5571" w:rsidRDefault="00947C9F" w:rsidP="00DA7825">
      <w:pPr>
        <w:pStyle w:val="ListParagraph"/>
        <w:numPr>
          <w:ilvl w:val="0"/>
          <w:numId w:val="3"/>
        </w:numPr>
        <w:rPr>
          <w:b/>
          <w:bCs/>
          <w:sz w:val="24"/>
          <w:szCs w:val="24"/>
        </w:rPr>
      </w:pPr>
      <w:r w:rsidRPr="009C5571">
        <w:rPr>
          <w:sz w:val="24"/>
          <w:szCs w:val="24"/>
        </w:rPr>
        <w:t xml:space="preserve">Allow small </w:t>
      </w:r>
      <w:r w:rsidR="00F2100D" w:rsidRPr="009C5571">
        <w:rPr>
          <w:sz w:val="24"/>
          <w:szCs w:val="24"/>
        </w:rPr>
        <w:t>3</w:t>
      </w:r>
      <w:r w:rsidRPr="009C5571">
        <w:rPr>
          <w:sz w:val="24"/>
          <w:szCs w:val="24"/>
        </w:rPr>
        <w:t xml:space="preserve"> family household gatherings in a home limited to 6 individuals from another household and must maintain the physica</w:t>
      </w:r>
      <w:r w:rsidR="009C5571">
        <w:rPr>
          <w:sz w:val="24"/>
          <w:szCs w:val="24"/>
        </w:rPr>
        <w:t>l distancing rule.</w:t>
      </w:r>
    </w:p>
    <w:p w14:paraId="609332AA" w14:textId="41F4FF36" w:rsidR="00947C9F" w:rsidRPr="009C5571" w:rsidRDefault="00947C9F" w:rsidP="009C5571">
      <w:pPr>
        <w:ind w:left="360"/>
        <w:rPr>
          <w:b/>
          <w:bCs/>
          <w:sz w:val="24"/>
          <w:szCs w:val="24"/>
        </w:rPr>
      </w:pPr>
      <w:r w:rsidRPr="009C5571">
        <w:rPr>
          <w:b/>
          <w:bCs/>
          <w:sz w:val="24"/>
          <w:szCs w:val="24"/>
        </w:rPr>
        <w:t>Phase Three: July to end of August 2020 (With possibility of extension)</w:t>
      </w:r>
    </w:p>
    <w:p w14:paraId="0A0B93EE" w14:textId="43A6549E" w:rsidR="00947C9F" w:rsidRDefault="00947C9F" w:rsidP="00947C9F">
      <w:pPr>
        <w:pStyle w:val="ListParagraph"/>
        <w:numPr>
          <w:ilvl w:val="0"/>
          <w:numId w:val="4"/>
        </w:numPr>
        <w:rPr>
          <w:sz w:val="24"/>
          <w:szCs w:val="24"/>
        </w:rPr>
      </w:pPr>
      <w:r w:rsidRPr="007C585F">
        <w:rPr>
          <w:sz w:val="24"/>
          <w:szCs w:val="24"/>
        </w:rPr>
        <w:t>Open Seton Lake beaches, wharfs, boat launch to the community</w:t>
      </w:r>
      <w:r>
        <w:rPr>
          <w:sz w:val="24"/>
          <w:szCs w:val="24"/>
        </w:rPr>
        <w:t xml:space="preserve"> members</w:t>
      </w:r>
      <w:r w:rsidRPr="007C585F">
        <w:rPr>
          <w:sz w:val="24"/>
          <w:szCs w:val="24"/>
        </w:rPr>
        <w:t xml:space="preserve"> with proper COVID-19 </w:t>
      </w:r>
      <w:r>
        <w:rPr>
          <w:sz w:val="24"/>
          <w:szCs w:val="24"/>
        </w:rPr>
        <w:t xml:space="preserve">Social Distancing </w:t>
      </w:r>
      <w:r w:rsidR="009C5571" w:rsidRPr="007C585F">
        <w:rPr>
          <w:sz w:val="24"/>
          <w:szCs w:val="24"/>
        </w:rPr>
        <w:t>signage</w:t>
      </w:r>
      <w:r w:rsidRPr="007C585F">
        <w:rPr>
          <w:sz w:val="24"/>
          <w:szCs w:val="24"/>
        </w:rPr>
        <w:t xml:space="preserve"> etc.</w:t>
      </w:r>
      <w:r>
        <w:rPr>
          <w:sz w:val="24"/>
          <w:szCs w:val="24"/>
        </w:rPr>
        <w:t xml:space="preserve"> </w:t>
      </w:r>
    </w:p>
    <w:p w14:paraId="7936C1B6" w14:textId="77777777" w:rsidR="00947C9F" w:rsidRPr="002E0A4A" w:rsidRDefault="00947C9F" w:rsidP="00947C9F">
      <w:pPr>
        <w:pStyle w:val="ListParagraph"/>
        <w:numPr>
          <w:ilvl w:val="0"/>
          <w:numId w:val="4"/>
        </w:numPr>
        <w:rPr>
          <w:sz w:val="24"/>
          <w:szCs w:val="24"/>
        </w:rPr>
      </w:pPr>
      <w:r w:rsidRPr="002E0A4A">
        <w:rPr>
          <w:sz w:val="24"/>
          <w:szCs w:val="24"/>
        </w:rPr>
        <w:t>Open community</w:t>
      </w:r>
      <w:r>
        <w:rPr>
          <w:sz w:val="24"/>
          <w:szCs w:val="24"/>
        </w:rPr>
        <w:t xml:space="preserve"> and Administration buildings</w:t>
      </w:r>
      <w:r w:rsidRPr="002E0A4A">
        <w:rPr>
          <w:sz w:val="24"/>
          <w:szCs w:val="24"/>
        </w:rPr>
        <w:t xml:space="preserve"> to </w:t>
      </w:r>
      <w:r>
        <w:rPr>
          <w:sz w:val="24"/>
          <w:szCs w:val="24"/>
        </w:rPr>
        <w:t>community members (including fitness room)</w:t>
      </w:r>
    </w:p>
    <w:p w14:paraId="44B2626C" w14:textId="77777777" w:rsidR="00947C9F" w:rsidRPr="002E0A4A" w:rsidRDefault="00947C9F" w:rsidP="00947C9F">
      <w:pPr>
        <w:pStyle w:val="ListParagraph"/>
        <w:numPr>
          <w:ilvl w:val="0"/>
          <w:numId w:val="4"/>
        </w:numPr>
        <w:rPr>
          <w:sz w:val="24"/>
          <w:szCs w:val="24"/>
        </w:rPr>
      </w:pPr>
      <w:r>
        <w:rPr>
          <w:sz w:val="24"/>
          <w:szCs w:val="24"/>
        </w:rPr>
        <w:t xml:space="preserve">Traditional </w:t>
      </w:r>
      <w:r w:rsidRPr="002E0A4A">
        <w:rPr>
          <w:sz w:val="24"/>
          <w:szCs w:val="24"/>
        </w:rPr>
        <w:t>Fishing and/or food gathering</w:t>
      </w:r>
      <w:r>
        <w:rPr>
          <w:sz w:val="24"/>
          <w:szCs w:val="24"/>
        </w:rPr>
        <w:t>, medicine gathering etc.</w:t>
      </w:r>
    </w:p>
    <w:p w14:paraId="0A769417" w14:textId="77777777" w:rsidR="00D609E3" w:rsidRDefault="00947C9F" w:rsidP="00947C9F">
      <w:pPr>
        <w:pStyle w:val="ListParagraph"/>
        <w:numPr>
          <w:ilvl w:val="0"/>
          <w:numId w:val="4"/>
        </w:numPr>
        <w:rPr>
          <w:sz w:val="24"/>
          <w:szCs w:val="24"/>
        </w:rPr>
      </w:pPr>
      <w:r w:rsidRPr="00D00C45">
        <w:rPr>
          <w:sz w:val="24"/>
          <w:szCs w:val="24"/>
        </w:rPr>
        <w:t xml:space="preserve">Playgrounds/parks/outdoor gym etc. with COVID-19 social distancing signs and “use at own risk” as no one is cleaning or disinfecting equipment etc.  </w:t>
      </w:r>
    </w:p>
    <w:p w14:paraId="021BFB72" w14:textId="7AE3DF1A" w:rsidR="00947C9F" w:rsidRPr="00D00C45" w:rsidRDefault="00D609E3" w:rsidP="00947C9F">
      <w:pPr>
        <w:pStyle w:val="ListParagraph"/>
        <w:numPr>
          <w:ilvl w:val="0"/>
          <w:numId w:val="4"/>
        </w:numPr>
        <w:rPr>
          <w:sz w:val="24"/>
          <w:szCs w:val="24"/>
        </w:rPr>
      </w:pPr>
      <w:r>
        <w:rPr>
          <w:sz w:val="24"/>
          <w:szCs w:val="24"/>
        </w:rPr>
        <w:t>A</w:t>
      </w:r>
      <w:r w:rsidR="00947C9F" w:rsidRPr="00D00C45">
        <w:rPr>
          <w:sz w:val="24"/>
          <w:szCs w:val="24"/>
        </w:rPr>
        <w:t xml:space="preserve">llow small physical distancing gatherings with a limit </w:t>
      </w:r>
      <w:r>
        <w:rPr>
          <w:sz w:val="24"/>
          <w:szCs w:val="24"/>
        </w:rPr>
        <w:t>of 10</w:t>
      </w:r>
      <w:r w:rsidR="00947C9F" w:rsidRPr="00D00C45">
        <w:rPr>
          <w:sz w:val="24"/>
          <w:szCs w:val="24"/>
        </w:rPr>
        <w:t xml:space="preserve"> e.g. workshops or training sessions</w:t>
      </w:r>
    </w:p>
    <w:p w14:paraId="72EF9A6B" w14:textId="77777777" w:rsidR="00947C9F" w:rsidRDefault="00947C9F" w:rsidP="00947C9F">
      <w:pPr>
        <w:rPr>
          <w:b/>
          <w:bCs/>
          <w:sz w:val="24"/>
          <w:szCs w:val="24"/>
        </w:rPr>
      </w:pPr>
      <w:r w:rsidRPr="002E0A4A">
        <w:rPr>
          <w:b/>
          <w:bCs/>
          <w:sz w:val="24"/>
          <w:szCs w:val="24"/>
        </w:rPr>
        <w:t xml:space="preserve">Phase </w:t>
      </w:r>
      <w:r>
        <w:rPr>
          <w:b/>
          <w:bCs/>
          <w:sz w:val="24"/>
          <w:szCs w:val="24"/>
        </w:rPr>
        <w:t>Four</w:t>
      </w:r>
      <w:r w:rsidRPr="002E0A4A">
        <w:rPr>
          <w:b/>
          <w:bCs/>
          <w:sz w:val="24"/>
          <w:szCs w:val="24"/>
        </w:rPr>
        <w:t>: Dependent on availability of wide vaccination and community immunity etc.</w:t>
      </w:r>
    </w:p>
    <w:p w14:paraId="6D03EB67" w14:textId="12F2E667" w:rsidR="00947C9F" w:rsidRDefault="00947C9F" w:rsidP="00947C9F">
      <w:pPr>
        <w:pStyle w:val="ListParagraph"/>
        <w:numPr>
          <w:ilvl w:val="0"/>
          <w:numId w:val="2"/>
        </w:numPr>
        <w:rPr>
          <w:sz w:val="24"/>
          <w:szCs w:val="24"/>
        </w:rPr>
      </w:pPr>
      <w:r w:rsidRPr="002E0A4A">
        <w:rPr>
          <w:sz w:val="24"/>
          <w:szCs w:val="24"/>
        </w:rPr>
        <w:t>Large</w:t>
      </w:r>
      <w:r w:rsidR="009C5571">
        <w:rPr>
          <w:sz w:val="24"/>
          <w:szCs w:val="24"/>
        </w:rPr>
        <w:t>r</w:t>
      </w:r>
      <w:r w:rsidRPr="002E0A4A">
        <w:rPr>
          <w:sz w:val="24"/>
          <w:szCs w:val="24"/>
        </w:rPr>
        <w:t xml:space="preserve"> social gatherings</w:t>
      </w:r>
    </w:p>
    <w:p w14:paraId="4A6AB8BE" w14:textId="77777777" w:rsidR="00947C9F" w:rsidRPr="002E0A4A" w:rsidRDefault="00947C9F" w:rsidP="00947C9F">
      <w:pPr>
        <w:pStyle w:val="ListParagraph"/>
        <w:numPr>
          <w:ilvl w:val="0"/>
          <w:numId w:val="2"/>
        </w:numPr>
        <w:rPr>
          <w:sz w:val="24"/>
          <w:szCs w:val="24"/>
        </w:rPr>
      </w:pPr>
      <w:r>
        <w:rPr>
          <w:sz w:val="24"/>
          <w:szCs w:val="24"/>
        </w:rPr>
        <w:lastRenderedPageBreak/>
        <w:t>Youth Center: as children have some difficulty with physical distancing</w:t>
      </w:r>
    </w:p>
    <w:p w14:paraId="7B3E2145" w14:textId="0B7DBDEF" w:rsidR="00947C9F" w:rsidRPr="002E0A4A" w:rsidRDefault="00947C9F" w:rsidP="00947C9F">
      <w:pPr>
        <w:pStyle w:val="ListParagraph"/>
        <w:numPr>
          <w:ilvl w:val="0"/>
          <w:numId w:val="2"/>
        </w:numPr>
        <w:rPr>
          <w:sz w:val="24"/>
          <w:szCs w:val="24"/>
        </w:rPr>
      </w:pPr>
      <w:r w:rsidRPr="002E0A4A">
        <w:rPr>
          <w:sz w:val="24"/>
          <w:szCs w:val="24"/>
        </w:rPr>
        <w:t>Large</w:t>
      </w:r>
      <w:r w:rsidR="009C5571">
        <w:rPr>
          <w:sz w:val="24"/>
          <w:szCs w:val="24"/>
        </w:rPr>
        <w:t>r</w:t>
      </w:r>
      <w:r w:rsidRPr="002E0A4A">
        <w:rPr>
          <w:sz w:val="24"/>
          <w:szCs w:val="24"/>
        </w:rPr>
        <w:t xml:space="preserve"> sports events</w:t>
      </w:r>
    </w:p>
    <w:p w14:paraId="198F4283" w14:textId="77777777" w:rsidR="00947C9F" w:rsidRDefault="00947C9F" w:rsidP="00947C9F">
      <w:pPr>
        <w:pStyle w:val="ListParagraph"/>
        <w:numPr>
          <w:ilvl w:val="0"/>
          <w:numId w:val="2"/>
        </w:numPr>
        <w:rPr>
          <w:sz w:val="24"/>
          <w:szCs w:val="24"/>
        </w:rPr>
      </w:pPr>
      <w:r w:rsidRPr="002E0A4A">
        <w:rPr>
          <w:sz w:val="24"/>
          <w:szCs w:val="24"/>
        </w:rPr>
        <w:t>Conferences, conventions, or concerts etc.</w:t>
      </w:r>
    </w:p>
    <w:p w14:paraId="27F76B8A" w14:textId="77777777" w:rsidR="009840D7" w:rsidRPr="005C0DD4" w:rsidRDefault="009840D7" w:rsidP="005C0DD4">
      <w:pPr>
        <w:rPr>
          <w:rFonts w:cstheme="minorHAnsi"/>
          <w:b/>
          <w:sz w:val="24"/>
          <w:szCs w:val="24"/>
        </w:rPr>
      </w:pPr>
      <w:r w:rsidRPr="005C0DD4">
        <w:rPr>
          <w:rFonts w:cstheme="minorHAnsi"/>
          <w:b/>
          <w:sz w:val="24"/>
          <w:szCs w:val="24"/>
        </w:rPr>
        <w:t>Phase five: A Healthier New Normal</w:t>
      </w:r>
    </w:p>
    <w:p w14:paraId="59E55FB4" w14:textId="47C61288" w:rsidR="00382A07" w:rsidRPr="00ED58FD" w:rsidRDefault="00693521">
      <w:pPr>
        <w:rPr>
          <w:rFonts w:cstheme="minorHAnsi"/>
          <w:sz w:val="24"/>
          <w:szCs w:val="24"/>
        </w:rPr>
      </w:pPr>
      <w:r>
        <w:rPr>
          <w:rFonts w:cstheme="minorHAnsi"/>
          <w:sz w:val="24"/>
          <w:szCs w:val="24"/>
        </w:rPr>
        <w:t>In closing, T’ít’q’et Council is encouraging our members and residents to s</w:t>
      </w:r>
      <w:r w:rsidR="00CE0C5F" w:rsidRPr="00ED58FD">
        <w:rPr>
          <w:rFonts w:cstheme="minorHAnsi"/>
          <w:sz w:val="24"/>
          <w:szCs w:val="24"/>
        </w:rPr>
        <w:t>tay the course</w:t>
      </w:r>
      <w:r>
        <w:rPr>
          <w:rFonts w:cstheme="minorHAnsi"/>
          <w:sz w:val="24"/>
          <w:szCs w:val="24"/>
        </w:rPr>
        <w:t xml:space="preserve"> and stay safe.  </w:t>
      </w:r>
      <w:r w:rsidR="00A23F07" w:rsidRPr="00ED58FD">
        <w:rPr>
          <w:rFonts w:cstheme="minorHAnsi"/>
          <w:sz w:val="24"/>
          <w:szCs w:val="24"/>
        </w:rPr>
        <w:t xml:space="preserve">Please be aware that Health Professionals expect a second wave </w:t>
      </w:r>
      <w:r w:rsidR="00945C6F">
        <w:rPr>
          <w:rFonts w:cstheme="minorHAnsi"/>
          <w:sz w:val="24"/>
          <w:szCs w:val="24"/>
        </w:rPr>
        <w:t xml:space="preserve">of Covid-19 </w:t>
      </w:r>
      <w:r w:rsidR="00A23F07" w:rsidRPr="00ED58FD">
        <w:rPr>
          <w:rFonts w:cstheme="minorHAnsi"/>
          <w:sz w:val="24"/>
          <w:szCs w:val="24"/>
        </w:rPr>
        <w:t>in the fall and winter of 2020-2021</w:t>
      </w:r>
      <w:r w:rsidR="00940074">
        <w:rPr>
          <w:rFonts w:cstheme="minorHAnsi"/>
          <w:sz w:val="24"/>
          <w:szCs w:val="24"/>
        </w:rPr>
        <w:t>. This</w:t>
      </w:r>
      <w:r>
        <w:rPr>
          <w:rFonts w:cstheme="minorHAnsi"/>
          <w:sz w:val="24"/>
          <w:szCs w:val="24"/>
        </w:rPr>
        <w:t xml:space="preserve"> plan is a guide and will be revised as circumstances change.  </w:t>
      </w:r>
      <w:r w:rsidR="00CE0C5F" w:rsidRPr="00ED58FD">
        <w:rPr>
          <w:rFonts w:cstheme="minorHAnsi"/>
          <w:sz w:val="24"/>
          <w:szCs w:val="24"/>
        </w:rPr>
        <w:t xml:space="preserve">Stay </w:t>
      </w:r>
      <w:r w:rsidR="00253131">
        <w:rPr>
          <w:rFonts w:cstheme="minorHAnsi"/>
          <w:sz w:val="24"/>
          <w:szCs w:val="24"/>
        </w:rPr>
        <w:t>s</w:t>
      </w:r>
      <w:r w:rsidR="00CE0C5F" w:rsidRPr="00ED58FD">
        <w:rPr>
          <w:rFonts w:cstheme="minorHAnsi"/>
          <w:sz w:val="24"/>
          <w:szCs w:val="24"/>
        </w:rPr>
        <w:t>trong on our journey to maintain T’ít’q’et health and well-being</w:t>
      </w:r>
      <w:r w:rsidR="0027637E">
        <w:rPr>
          <w:rFonts w:cstheme="minorHAnsi"/>
          <w:sz w:val="24"/>
          <w:szCs w:val="24"/>
        </w:rPr>
        <w:t>.</w:t>
      </w:r>
    </w:p>
    <w:p w14:paraId="4F955CAC" w14:textId="77777777" w:rsidR="00ED58FD" w:rsidRPr="00ED58FD" w:rsidRDefault="00ED58FD">
      <w:pPr>
        <w:rPr>
          <w:rFonts w:cstheme="minorHAnsi"/>
          <w:sz w:val="24"/>
          <w:szCs w:val="24"/>
        </w:rPr>
      </w:pPr>
    </w:p>
    <w:sectPr w:rsidR="00ED58FD" w:rsidRPr="00ED58FD">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763EC" w14:textId="77777777" w:rsidR="009B4CB8" w:rsidRDefault="009B4CB8" w:rsidP="009C5571">
      <w:pPr>
        <w:spacing w:after="0" w:line="240" w:lineRule="auto"/>
      </w:pPr>
      <w:r>
        <w:separator/>
      </w:r>
    </w:p>
  </w:endnote>
  <w:endnote w:type="continuationSeparator" w:id="0">
    <w:p w14:paraId="5FDD289C" w14:textId="77777777" w:rsidR="009B4CB8" w:rsidRDefault="009B4CB8" w:rsidP="009C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818520"/>
      <w:docPartObj>
        <w:docPartGallery w:val="Page Numbers (Bottom of Page)"/>
        <w:docPartUnique/>
      </w:docPartObj>
    </w:sdtPr>
    <w:sdtEndPr>
      <w:rPr>
        <w:noProof/>
      </w:rPr>
    </w:sdtEndPr>
    <w:sdtContent>
      <w:p w14:paraId="794D8CEA" w14:textId="4B6E3159" w:rsidR="009C5571" w:rsidRDefault="009C5571">
        <w:pPr>
          <w:pStyle w:val="Footer"/>
          <w:jc w:val="right"/>
        </w:pPr>
        <w:r>
          <w:fldChar w:fldCharType="begin"/>
        </w:r>
        <w:r>
          <w:instrText xml:space="preserve"> PAGE   \* MERGEFORMAT </w:instrText>
        </w:r>
        <w:r>
          <w:fldChar w:fldCharType="separate"/>
        </w:r>
        <w:r w:rsidR="005C1635">
          <w:rPr>
            <w:noProof/>
          </w:rPr>
          <w:t>1</w:t>
        </w:r>
        <w:r>
          <w:rPr>
            <w:noProof/>
          </w:rPr>
          <w:fldChar w:fldCharType="end"/>
        </w:r>
      </w:p>
    </w:sdtContent>
  </w:sdt>
  <w:p w14:paraId="2A4EE756" w14:textId="77777777" w:rsidR="009C5571" w:rsidRDefault="009C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E2E57" w14:textId="77777777" w:rsidR="009B4CB8" w:rsidRDefault="009B4CB8" w:rsidP="009C5571">
      <w:pPr>
        <w:spacing w:after="0" w:line="240" w:lineRule="auto"/>
      </w:pPr>
      <w:r>
        <w:separator/>
      </w:r>
    </w:p>
  </w:footnote>
  <w:footnote w:type="continuationSeparator" w:id="0">
    <w:p w14:paraId="2C7806E5" w14:textId="77777777" w:rsidR="009B4CB8" w:rsidRDefault="009B4CB8" w:rsidP="009C5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3277"/>
    <w:multiLevelType w:val="hybridMultilevel"/>
    <w:tmpl w:val="99D6450E"/>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8C522E7"/>
    <w:multiLevelType w:val="hybridMultilevel"/>
    <w:tmpl w:val="4C82A1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46977B8"/>
    <w:multiLevelType w:val="hybridMultilevel"/>
    <w:tmpl w:val="315042FE"/>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51C6CF1"/>
    <w:multiLevelType w:val="hybridMultilevel"/>
    <w:tmpl w:val="BDBC8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7F03374"/>
    <w:multiLevelType w:val="hybridMultilevel"/>
    <w:tmpl w:val="9D125630"/>
    <w:lvl w:ilvl="0" w:tplc="10090001">
      <w:start w:val="1"/>
      <w:numFmt w:val="bullet"/>
      <w:lvlText w:val=""/>
      <w:lvlJc w:val="left"/>
      <w:pPr>
        <w:ind w:left="720" w:hanging="360"/>
      </w:pPr>
      <w:rPr>
        <w:rFonts w:ascii="Symbol" w:hAnsi="Symbol"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07"/>
    <w:rsid w:val="000D0A6C"/>
    <w:rsid w:val="001D26F0"/>
    <w:rsid w:val="00253131"/>
    <w:rsid w:val="0027637E"/>
    <w:rsid w:val="002D37AB"/>
    <w:rsid w:val="00314D26"/>
    <w:rsid w:val="00382A07"/>
    <w:rsid w:val="003E0659"/>
    <w:rsid w:val="004427B4"/>
    <w:rsid w:val="00492F1E"/>
    <w:rsid w:val="004B206E"/>
    <w:rsid w:val="00521E7B"/>
    <w:rsid w:val="00576F4A"/>
    <w:rsid w:val="005C0DD4"/>
    <w:rsid w:val="005C1635"/>
    <w:rsid w:val="00600E88"/>
    <w:rsid w:val="0060571C"/>
    <w:rsid w:val="00684089"/>
    <w:rsid w:val="00693521"/>
    <w:rsid w:val="006F0008"/>
    <w:rsid w:val="008F52F0"/>
    <w:rsid w:val="00903E12"/>
    <w:rsid w:val="00940074"/>
    <w:rsid w:val="00945C6F"/>
    <w:rsid w:val="00947C9F"/>
    <w:rsid w:val="009840D7"/>
    <w:rsid w:val="009B3A01"/>
    <w:rsid w:val="009B4CB8"/>
    <w:rsid w:val="009C5571"/>
    <w:rsid w:val="00A23F07"/>
    <w:rsid w:val="00A6495B"/>
    <w:rsid w:val="00A9363B"/>
    <w:rsid w:val="00B01F95"/>
    <w:rsid w:val="00B12696"/>
    <w:rsid w:val="00B460E2"/>
    <w:rsid w:val="00BA53DF"/>
    <w:rsid w:val="00C12403"/>
    <w:rsid w:val="00C176F3"/>
    <w:rsid w:val="00CA51FF"/>
    <w:rsid w:val="00CE0C5F"/>
    <w:rsid w:val="00CF47B0"/>
    <w:rsid w:val="00D00C45"/>
    <w:rsid w:val="00D609E3"/>
    <w:rsid w:val="00DC6445"/>
    <w:rsid w:val="00DD2D01"/>
    <w:rsid w:val="00E142D1"/>
    <w:rsid w:val="00E5683B"/>
    <w:rsid w:val="00E64E28"/>
    <w:rsid w:val="00E9320E"/>
    <w:rsid w:val="00ED58FD"/>
    <w:rsid w:val="00F13AD5"/>
    <w:rsid w:val="00F2100D"/>
    <w:rsid w:val="00F56541"/>
    <w:rsid w:val="00FA3E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E40BD"/>
  <w15:chartTrackingRefBased/>
  <w15:docId w15:val="{66DB70E9-ED7A-4182-B622-AB2E8930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8FD"/>
    <w:pPr>
      <w:ind w:left="720"/>
      <w:contextualSpacing/>
    </w:pPr>
  </w:style>
  <w:style w:type="character" w:styleId="CommentReference">
    <w:name w:val="annotation reference"/>
    <w:basedOn w:val="DefaultParagraphFont"/>
    <w:uiPriority w:val="99"/>
    <w:semiHidden/>
    <w:unhideWhenUsed/>
    <w:rsid w:val="00492F1E"/>
    <w:rPr>
      <w:sz w:val="16"/>
      <w:szCs w:val="16"/>
    </w:rPr>
  </w:style>
  <w:style w:type="paragraph" w:styleId="CommentText">
    <w:name w:val="annotation text"/>
    <w:basedOn w:val="Normal"/>
    <w:link w:val="CommentTextChar"/>
    <w:uiPriority w:val="99"/>
    <w:semiHidden/>
    <w:unhideWhenUsed/>
    <w:rsid w:val="00492F1E"/>
    <w:pPr>
      <w:spacing w:line="240" w:lineRule="auto"/>
    </w:pPr>
    <w:rPr>
      <w:sz w:val="20"/>
      <w:szCs w:val="20"/>
    </w:rPr>
  </w:style>
  <w:style w:type="character" w:customStyle="1" w:styleId="CommentTextChar">
    <w:name w:val="Comment Text Char"/>
    <w:basedOn w:val="DefaultParagraphFont"/>
    <w:link w:val="CommentText"/>
    <w:uiPriority w:val="99"/>
    <w:semiHidden/>
    <w:rsid w:val="00492F1E"/>
    <w:rPr>
      <w:sz w:val="20"/>
      <w:szCs w:val="20"/>
    </w:rPr>
  </w:style>
  <w:style w:type="paragraph" w:styleId="CommentSubject">
    <w:name w:val="annotation subject"/>
    <w:basedOn w:val="CommentText"/>
    <w:next w:val="CommentText"/>
    <w:link w:val="CommentSubjectChar"/>
    <w:uiPriority w:val="99"/>
    <w:semiHidden/>
    <w:unhideWhenUsed/>
    <w:rsid w:val="00492F1E"/>
    <w:rPr>
      <w:b/>
      <w:bCs/>
    </w:rPr>
  </w:style>
  <w:style w:type="character" w:customStyle="1" w:styleId="CommentSubjectChar">
    <w:name w:val="Comment Subject Char"/>
    <w:basedOn w:val="CommentTextChar"/>
    <w:link w:val="CommentSubject"/>
    <w:uiPriority w:val="99"/>
    <w:semiHidden/>
    <w:rsid w:val="00492F1E"/>
    <w:rPr>
      <w:b/>
      <w:bCs/>
      <w:sz w:val="20"/>
      <w:szCs w:val="20"/>
    </w:rPr>
  </w:style>
  <w:style w:type="paragraph" w:styleId="BalloonText">
    <w:name w:val="Balloon Text"/>
    <w:basedOn w:val="Normal"/>
    <w:link w:val="BalloonTextChar"/>
    <w:uiPriority w:val="99"/>
    <w:semiHidden/>
    <w:unhideWhenUsed/>
    <w:rsid w:val="00492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F1E"/>
    <w:rPr>
      <w:rFonts w:ascii="Segoe UI" w:hAnsi="Segoe UI" w:cs="Segoe UI"/>
      <w:sz w:val="18"/>
      <w:szCs w:val="18"/>
    </w:rPr>
  </w:style>
  <w:style w:type="paragraph" w:styleId="Revision">
    <w:name w:val="Revision"/>
    <w:hidden/>
    <w:uiPriority w:val="99"/>
    <w:semiHidden/>
    <w:rsid w:val="00B12696"/>
    <w:pPr>
      <w:spacing w:after="0" w:line="240" w:lineRule="auto"/>
    </w:pPr>
  </w:style>
  <w:style w:type="paragraph" w:styleId="Header">
    <w:name w:val="header"/>
    <w:basedOn w:val="Normal"/>
    <w:link w:val="HeaderChar"/>
    <w:uiPriority w:val="99"/>
    <w:unhideWhenUsed/>
    <w:rsid w:val="009C5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571"/>
  </w:style>
  <w:style w:type="paragraph" w:styleId="Footer">
    <w:name w:val="footer"/>
    <w:basedOn w:val="Normal"/>
    <w:link w:val="FooterChar"/>
    <w:uiPriority w:val="99"/>
    <w:unhideWhenUsed/>
    <w:rsid w:val="009C5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Napoleon</dc:creator>
  <cp:keywords/>
  <dc:description/>
  <cp:lastModifiedBy>Land Code</cp:lastModifiedBy>
  <cp:revision>2</cp:revision>
  <cp:lastPrinted>2020-05-13T18:19:00Z</cp:lastPrinted>
  <dcterms:created xsi:type="dcterms:W3CDTF">2020-05-14T21:41:00Z</dcterms:created>
  <dcterms:modified xsi:type="dcterms:W3CDTF">2020-05-14T21:41:00Z</dcterms:modified>
</cp:coreProperties>
</file>